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DA1" w:rsidRPr="009822F9" w:rsidRDefault="005B2DA1" w:rsidP="005B2DA1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p w:rsidR="005B2DA1" w:rsidRPr="009822F9" w:rsidRDefault="005B2DA1" w:rsidP="005B2DA1">
      <w:pPr>
        <w:tabs>
          <w:tab w:val="left" w:pos="567"/>
        </w:tabs>
        <w:spacing w:after="60"/>
        <w:jc w:val="both"/>
        <w:rPr>
          <w:b/>
          <w:bCs/>
          <w:sz w:val="22"/>
          <w:szCs w:val="22"/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1"/>
        <w:gridCol w:w="1941"/>
        <w:gridCol w:w="1159"/>
        <w:gridCol w:w="2020"/>
        <w:gridCol w:w="1237"/>
      </w:tblGrid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 :</w:t>
            </w:r>
            <w:r w:rsidR="00B50951">
              <w:rPr>
                <w:b/>
                <w:bCs/>
                <w:lang w:val="sr-Cyrl-CS"/>
              </w:rPr>
              <w:t xml:space="preserve"> Језик, књижевност, култура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231720" w:rsidRDefault="005B2DA1" w:rsidP="0023172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bookmarkStart w:id="0" w:name="_GoBack"/>
            <w:r w:rsidR="00231720">
              <w:rPr>
                <w:b/>
                <w:bCs/>
                <w:lang w:val="sr-Cyrl-RS"/>
              </w:rPr>
              <w:t>Град у књижевности</w:t>
            </w:r>
            <w:bookmarkEnd w:id="0"/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 w:rsidR="00B50951">
              <w:rPr>
                <w:b/>
                <w:bCs/>
                <w:lang w:val="sr-Cyrl-CS"/>
              </w:rPr>
              <w:t xml:space="preserve"> др Ивана Кочевски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B50951">
              <w:rPr>
                <w:b/>
                <w:bCs/>
                <w:lang w:val="sr-Cyrl-CS"/>
              </w:rPr>
              <w:t xml:space="preserve"> Изборни предмет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0D73CE" w:rsidRDefault="005B2DA1" w:rsidP="006647E3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0D73CE">
              <w:rPr>
                <w:b/>
                <w:bCs/>
                <w:lang w:val="sr-Latn-RS"/>
              </w:rPr>
              <w:t xml:space="preserve"> 6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 w:rsidR="00B50951">
              <w:rPr>
                <w:b/>
                <w:bCs/>
                <w:lang w:val="sr-Cyrl-CS"/>
              </w:rPr>
              <w:t xml:space="preserve"> Уписане мастер студије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5B2DA1" w:rsidRPr="005E671A" w:rsidRDefault="00B50951" w:rsidP="00E730FF">
            <w:pPr>
              <w:rPr>
                <w:b/>
                <w:bCs/>
                <w:lang w:val="sr-Cyrl-CS"/>
              </w:rPr>
            </w:pPr>
            <w:r>
              <w:t xml:space="preserve">Циљ предмета је да подстакне студента на самостални </w:t>
            </w:r>
            <w:proofErr w:type="spellStart"/>
            <w:r>
              <w:t>научно-истраживачки</w:t>
            </w:r>
            <w:proofErr w:type="spellEnd"/>
            <w:r>
              <w:t xml:space="preserve"> рад усмерен ка проучавању различитих области које се баве тематиком града са књижевног, али и социолошког, психолошког, ликовног, архитектонског и других становишта</w:t>
            </w:r>
            <w:proofErr w:type="spellStart"/>
            <w:r w:rsidR="00E730FF">
              <w:rPr>
                <w:lang w:val="sr-Cyrl-RS"/>
              </w:rPr>
              <w:t>ва</w:t>
            </w:r>
            <w:proofErr w:type="spellEnd"/>
            <w:r>
              <w:t xml:space="preserve">, како би истражену грађу могао да синтетише у јединствену кохезивну целину. 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5B2DA1" w:rsidRPr="005E671A" w:rsidRDefault="002F3AD5" w:rsidP="002F3AD5">
            <w:pPr>
              <w:rPr>
                <w:lang w:val="sr-Cyrl-CS"/>
              </w:rPr>
            </w:pPr>
            <w:r>
              <w:t>П</w:t>
            </w:r>
            <w:r w:rsidR="006647E3">
              <w:t>редстављање</w:t>
            </w:r>
            <w:r>
              <w:rPr>
                <w:lang w:val="sr-Cyrl-RS"/>
              </w:rPr>
              <w:t>м</w:t>
            </w:r>
            <w:r w:rsidR="006647E3">
              <w:t xml:space="preserve"> дијалектике унутрашњег (затвореног) и спољашњег (отвореног</w:t>
            </w:r>
            <w:r>
              <w:rPr>
                <w:lang w:val="sr-Cyrl-RS"/>
              </w:rPr>
              <w:t>)</w:t>
            </w:r>
            <w:r>
              <w:t xml:space="preserve"> простора</w:t>
            </w:r>
            <w:r w:rsidR="006647E3">
              <w:t xml:space="preserve"> кроз његову историју, културно наслеђе, важне институције, </w:t>
            </w:r>
            <w:r>
              <w:t>архитектонска остварења</w:t>
            </w:r>
            <w:r>
              <w:rPr>
                <w:lang w:val="sr-Cyrl-RS"/>
              </w:rPr>
              <w:t>,</w:t>
            </w:r>
            <w:r w:rsidR="006647E3">
              <w:t xml:space="preserve"> предмет</w:t>
            </w:r>
            <w:r>
              <w:rPr>
                <w:lang w:val="sr-Cyrl-RS"/>
              </w:rPr>
              <w:t xml:space="preserve"> Град у књижевности</w:t>
            </w:r>
            <w:r w:rsidR="006647E3">
              <w:t xml:space="preserve"> </w:t>
            </w:r>
            <w:r w:rsidR="00485D17">
              <w:rPr>
                <w:lang w:val="sr-Cyrl-RS"/>
              </w:rPr>
              <w:t xml:space="preserve">упознаје </w:t>
            </w:r>
            <w:r w:rsidR="006647E3">
              <w:t>студенте са изучавањем теме о граду кроз различите монографије, путописе, теорију књижевности, разне есеје, мемоаре, и коначно кроз белетристичка остварења</w:t>
            </w:r>
            <w:r w:rsidR="0023360A">
              <w:t xml:space="preserve"> </w:t>
            </w:r>
            <w:r w:rsidR="0023360A">
              <w:rPr>
                <w:lang w:val="sr-Cyrl-RS"/>
              </w:rPr>
              <w:t>познатих</w:t>
            </w:r>
            <w:r w:rsidR="006647E3">
              <w:t xml:space="preserve"> аутора светске књижевности.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5B2DA1" w:rsidRPr="006647E3" w:rsidRDefault="00BE628E" w:rsidP="006647E3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 xml:space="preserve">Представљање различитих теоријских </w:t>
            </w:r>
            <w:r w:rsidR="00C23C17">
              <w:rPr>
                <w:iCs/>
                <w:lang w:val="sr-Latn-RS"/>
              </w:rPr>
              <w:t>размишљања</w:t>
            </w:r>
            <w:r>
              <w:rPr>
                <w:iCs/>
                <w:lang w:val="sr-Cyrl-CS"/>
              </w:rPr>
              <w:t xml:space="preserve"> о простору </w:t>
            </w:r>
            <w:proofErr w:type="spellStart"/>
            <w:r>
              <w:rPr>
                <w:iCs/>
                <w:lang w:val="sr-Cyrl-CS"/>
              </w:rPr>
              <w:t>Данијеле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proofErr w:type="spellStart"/>
            <w:r>
              <w:rPr>
                <w:iCs/>
                <w:lang w:val="sr-Cyrl-CS"/>
              </w:rPr>
              <w:t>Ходрове</w:t>
            </w:r>
            <w:proofErr w:type="spellEnd"/>
            <w:r>
              <w:rPr>
                <w:iCs/>
                <w:lang w:val="sr-Cyrl-CS"/>
              </w:rPr>
              <w:t xml:space="preserve">, </w:t>
            </w:r>
            <w:proofErr w:type="spellStart"/>
            <w:r>
              <w:rPr>
                <w:iCs/>
                <w:lang w:val="sr-Cyrl-CS"/>
              </w:rPr>
              <w:t>Здењека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proofErr w:type="spellStart"/>
            <w:r>
              <w:rPr>
                <w:iCs/>
                <w:lang w:val="sr-Cyrl-CS"/>
              </w:rPr>
              <w:t>Хрбате</w:t>
            </w:r>
            <w:proofErr w:type="spellEnd"/>
            <w:r>
              <w:rPr>
                <w:iCs/>
                <w:lang w:val="sr-Cyrl-CS"/>
              </w:rPr>
              <w:t xml:space="preserve">, Алице </w:t>
            </w:r>
            <w:proofErr w:type="spellStart"/>
            <w:r>
              <w:rPr>
                <w:iCs/>
                <w:lang w:val="sr-Cyrl-CS"/>
              </w:rPr>
              <w:t>Једличкове</w:t>
            </w:r>
            <w:proofErr w:type="spellEnd"/>
            <w:r>
              <w:rPr>
                <w:iCs/>
                <w:lang w:val="sr-Cyrl-CS"/>
              </w:rPr>
              <w:t xml:space="preserve">, </w:t>
            </w:r>
            <w:proofErr w:type="spellStart"/>
            <w:r w:rsidR="00430F64">
              <w:rPr>
                <w:iCs/>
                <w:lang w:val="sr-Cyrl-CS"/>
              </w:rPr>
              <w:t>Лубомира</w:t>
            </w:r>
            <w:proofErr w:type="spellEnd"/>
            <w:r w:rsidR="00430F64">
              <w:rPr>
                <w:iCs/>
                <w:lang w:val="sr-Cyrl-CS"/>
              </w:rPr>
              <w:t xml:space="preserve"> </w:t>
            </w:r>
            <w:proofErr w:type="spellStart"/>
            <w:r w:rsidR="00430F64">
              <w:rPr>
                <w:iCs/>
                <w:lang w:val="sr-Cyrl-CS"/>
              </w:rPr>
              <w:t>Долежела</w:t>
            </w:r>
            <w:proofErr w:type="spellEnd"/>
            <w:r w:rsidR="00430F64">
              <w:rPr>
                <w:iCs/>
                <w:lang w:val="sr-Cyrl-CS"/>
              </w:rPr>
              <w:t xml:space="preserve">, </w:t>
            </w:r>
            <w:proofErr w:type="spellStart"/>
            <w:r w:rsidR="000C41D3">
              <w:rPr>
                <w:iCs/>
                <w:lang w:val="sr-Cyrl-CS"/>
              </w:rPr>
              <w:t>Гастона</w:t>
            </w:r>
            <w:proofErr w:type="spellEnd"/>
            <w:r w:rsidR="000C41D3">
              <w:rPr>
                <w:iCs/>
                <w:lang w:val="sr-Cyrl-CS"/>
              </w:rPr>
              <w:t xml:space="preserve"> </w:t>
            </w:r>
            <w:proofErr w:type="spellStart"/>
            <w:r w:rsidR="000C41D3">
              <w:rPr>
                <w:iCs/>
                <w:lang w:val="sr-Cyrl-CS"/>
              </w:rPr>
              <w:t>Башлара</w:t>
            </w:r>
            <w:proofErr w:type="spellEnd"/>
            <w:r w:rsidR="000C41D3">
              <w:rPr>
                <w:iCs/>
                <w:lang w:val="sr-Cyrl-CS"/>
              </w:rPr>
              <w:t xml:space="preserve">, </w:t>
            </w:r>
            <w:proofErr w:type="spellStart"/>
            <w:r w:rsidR="00430F64">
              <w:rPr>
                <w:iCs/>
                <w:lang w:val="sr-Cyrl-CS"/>
              </w:rPr>
              <w:t>Луиса</w:t>
            </w:r>
            <w:proofErr w:type="spellEnd"/>
            <w:r w:rsidR="00430F64">
              <w:rPr>
                <w:iCs/>
                <w:lang w:val="sr-Cyrl-CS"/>
              </w:rPr>
              <w:t xml:space="preserve"> </w:t>
            </w:r>
            <w:proofErr w:type="spellStart"/>
            <w:r w:rsidR="00430F64">
              <w:rPr>
                <w:iCs/>
                <w:lang w:val="sr-Cyrl-CS"/>
              </w:rPr>
              <w:t>Мамфорда</w:t>
            </w:r>
            <w:proofErr w:type="spellEnd"/>
            <w:r w:rsidR="00430F64">
              <w:rPr>
                <w:iCs/>
                <w:lang w:val="sr-Cyrl-CS"/>
              </w:rPr>
              <w:t xml:space="preserve">, </w:t>
            </w:r>
            <w:r w:rsidR="00EA1200">
              <w:rPr>
                <w:iCs/>
                <w:lang w:val="sr-Cyrl-CS"/>
              </w:rPr>
              <w:t xml:space="preserve">Богдана Богдановића </w:t>
            </w:r>
            <w:r w:rsidR="00C41C02">
              <w:rPr>
                <w:iCs/>
                <w:lang w:val="sr-Cyrl-CS"/>
              </w:rPr>
              <w:t>и других аутора.</w:t>
            </w:r>
          </w:p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5B2DA1" w:rsidRPr="005E671A" w:rsidRDefault="00C41C02" w:rsidP="000C41D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  <w:lang w:val="sr-Cyrl-CS"/>
              </w:rPr>
              <w:t xml:space="preserve">Илустровање поетике простора у књижевном стваралаштву </w:t>
            </w:r>
            <w:proofErr w:type="spellStart"/>
            <w:r>
              <w:rPr>
                <w:iCs/>
                <w:lang w:val="sr-Cyrl-CS"/>
              </w:rPr>
              <w:t>Данијеле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proofErr w:type="spellStart"/>
            <w:r>
              <w:rPr>
                <w:iCs/>
                <w:lang w:val="sr-Cyrl-CS"/>
              </w:rPr>
              <w:t>Ходрове</w:t>
            </w:r>
            <w:proofErr w:type="spellEnd"/>
            <w:r>
              <w:rPr>
                <w:iCs/>
                <w:lang w:val="sr-Cyrl-CS"/>
              </w:rPr>
              <w:t xml:space="preserve">, Светлане </w:t>
            </w:r>
            <w:proofErr w:type="spellStart"/>
            <w:r>
              <w:rPr>
                <w:iCs/>
                <w:lang w:val="sr-Cyrl-CS"/>
              </w:rPr>
              <w:t>Велмар-Јанковић</w:t>
            </w:r>
            <w:proofErr w:type="spellEnd"/>
            <w:r>
              <w:rPr>
                <w:iCs/>
                <w:lang w:val="sr-Cyrl-CS"/>
              </w:rPr>
              <w:t xml:space="preserve">, </w:t>
            </w:r>
            <w:proofErr w:type="spellStart"/>
            <w:r>
              <w:rPr>
                <w:iCs/>
                <w:lang w:val="sr-Cyrl-CS"/>
              </w:rPr>
              <w:t>Михала</w:t>
            </w:r>
            <w:proofErr w:type="spellEnd"/>
            <w:r>
              <w:rPr>
                <w:iCs/>
                <w:lang w:val="sr-Cyrl-CS"/>
              </w:rPr>
              <w:t xml:space="preserve"> Ајваза, Јарослава </w:t>
            </w:r>
            <w:proofErr w:type="spellStart"/>
            <w:r>
              <w:rPr>
                <w:iCs/>
                <w:lang w:val="sr-Cyrl-CS"/>
              </w:rPr>
              <w:t>Сајферта</w:t>
            </w:r>
            <w:proofErr w:type="spellEnd"/>
            <w:r>
              <w:rPr>
                <w:iCs/>
                <w:lang w:val="sr-Cyrl-CS"/>
              </w:rPr>
              <w:t xml:space="preserve">, </w:t>
            </w:r>
            <w:proofErr w:type="spellStart"/>
            <w:r>
              <w:rPr>
                <w:iCs/>
                <w:lang w:val="sr-Cyrl-CS"/>
              </w:rPr>
              <w:t>Витјеслава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proofErr w:type="spellStart"/>
            <w:r>
              <w:rPr>
                <w:iCs/>
                <w:lang w:val="sr-Cyrl-CS"/>
              </w:rPr>
              <w:t>Незвала</w:t>
            </w:r>
            <w:proofErr w:type="spellEnd"/>
            <w:r>
              <w:rPr>
                <w:iCs/>
                <w:lang w:val="sr-Cyrl-CS"/>
              </w:rPr>
              <w:t xml:space="preserve">, </w:t>
            </w:r>
            <w:proofErr w:type="spellStart"/>
            <w:r>
              <w:rPr>
                <w:iCs/>
                <w:lang w:val="sr-Cyrl-CS"/>
              </w:rPr>
              <w:t>Бохумила</w:t>
            </w:r>
            <w:proofErr w:type="spellEnd"/>
            <w:r>
              <w:rPr>
                <w:iCs/>
                <w:lang w:val="sr-Cyrl-CS"/>
              </w:rPr>
              <w:t xml:space="preserve"> </w:t>
            </w:r>
            <w:proofErr w:type="spellStart"/>
            <w:r>
              <w:rPr>
                <w:iCs/>
                <w:lang w:val="sr-Cyrl-CS"/>
              </w:rPr>
              <w:t>Храбала</w:t>
            </w:r>
            <w:proofErr w:type="spellEnd"/>
            <w:r>
              <w:rPr>
                <w:iCs/>
                <w:lang w:val="sr-Cyrl-CS"/>
              </w:rPr>
              <w:t xml:space="preserve"> и других.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0C41D3" w:rsidRDefault="000C41D3" w:rsidP="000C41D3">
            <w:pPr>
              <w:ind w:left="567" w:hanging="567"/>
              <w:rPr>
                <w:lang w:val="sr-Latn-RS"/>
              </w:rPr>
            </w:pPr>
            <w:r w:rsidRPr="004A7C31">
              <w:rPr>
                <w:lang w:val="sr-Latn-RS"/>
              </w:rPr>
              <w:t xml:space="preserve">Alice </w:t>
            </w:r>
            <w:proofErr w:type="spellStart"/>
            <w:r w:rsidRPr="004A7C31">
              <w:rPr>
                <w:lang w:val="sr-Latn-RS"/>
              </w:rPr>
              <w:t>Jedličková</w:t>
            </w:r>
            <w:proofErr w:type="spellEnd"/>
            <w:r>
              <w:rPr>
                <w:lang w:val="sr-Latn-RS"/>
              </w:rPr>
              <w:t xml:space="preserve"> –</w:t>
            </w:r>
            <w:r w:rsidRPr="004A7C31">
              <w:rPr>
                <w:lang w:val="sr-Latn-RS"/>
              </w:rPr>
              <w:t xml:space="preserve"> </w:t>
            </w:r>
            <w:proofErr w:type="spellStart"/>
            <w:r w:rsidRPr="00313B33">
              <w:rPr>
                <w:lang w:val="sr-Latn-RS"/>
              </w:rPr>
              <w:t>Zkušenost</w:t>
            </w:r>
            <w:proofErr w:type="spellEnd"/>
            <w:r w:rsidRPr="00313B33">
              <w:rPr>
                <w:lang w:val="sr-Latn-RS"/>
              </w:rPr>
              <w:t xml:space="preserve"> prostoru</w:t>
            </w:r>
            <w:r w:rsidRPr="004A7C31">
              <w:rPr>
                <w:lang w:val="sr-Latn-RS"/>
              </w:rPr>
              <w:t xml:space="preserve"> (Praha: </w:t>
            </w:r>
            <w:proofErr w:type="spellStart"/>
            <w:r w:rsidRPr="004A7C31">
              <w:rPr>
                <w:lang w:val="sr-Latn-RS"/>
              </w:rPr>
              <w:t>Academia</w:t>
            </w:r>
            <w:proofErr w:type="spellEnd"/>
            <w:r>
              <w:rPr>
                <w:lang w:val="sr-Latn-RS"/>
              </w:rPr>
              <w:t>, 2010</w:t>
            </w:r>
            <w:r w:rsidRPr="004A7C31">
              <w:rPr>
                <w:lang w:val="sr-Latn-RS"/>
              </w:rPr>
              <w:t>).</w:t>
            </w:r>
          </w:p>
          <w:p w:rsidR="000C41D3" w:rsidRDefault="000C41D3" w:rsidP="000C41D3">
            <w:pPr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Daniela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Hodrová</w:t>
            </w:r>
            <w:proofErr w:type="spellEnd"/>
            <w:r>
              <w:rPr>
                <w:lang w:val="sr-Latn-RS"/>
              </w:rPr>
              <w:t xml:space="preserve"> – </w:t>
            </w:r>
            <w:proofErr w:type="spellStart"/>
            <w:r>
              <w:rPr>
                <w:lang w:val="sr-Latn-RS"/>
              </w:rPr>
              <w:t>Citlivé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město</w:t>
            </w:r>
            <w:proofErr w:type="spellEnd"/>
            <w:r>
              <w:rPr>
                <w:lang w:val="sr-Latn-RS"/>
              </w:rPr>
              <w:t xml:space="preserve"> (Praha: </w:t>
            </w:r>
            <w:proofErr w:type="spellStart"/>
            <w:r>
              <w:rPr>
                <w:lang w:val="sr-Latn-RS"/>
              </w:rPr>
              <w:t>Akropolis</w:t>
            </w:r>
            <w:proofErr w:type="spellEnd"/>
            <w:r>
              <w:rPr>
                <w:lang w:val="sr-Latn-RS"/>
              </w:rPr>
              <w:t>, 2006).</w:t>
            </w:r>
          </w:p>
          <w:p w:rsidR="000C41D3" w:rsidRDefault="000C41D3" w:rsidP="000C41D3">
            <w:pPr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Daniela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Hodrová</w:t>
            </w:r>
            <w:proofErr w:type="spellEnd"/>
            <w:r>
              <w:rPr>
                <w:lang w:val="sr-Latn-RS"/>
              </w:rPr>
              <w:t xml:space="preserve"> – </w:t>
            </w:r>
            <w:proofErr w:type="spellStart"/>
            <w:r>
              <w:rPr>
                <w:lang w:val="sr-Latn-RS"/>
              </w:rPr>
              <w:t>Místa</w:t>
            </w:r>
            <w:proofErr w:type="spellEnd"/>
            <w:r>
              <w:rPr>
                <w:lang w:val="sr-Latn-RS"/>
              </w:rPr>
              <w:t xml:space="preserve"> s </w:t>
            </w:r>
            <w:proofErr w:type="spellStart"/>
            <w:r>
              <w:rPr>
                <w:lang w:val="sr-Latn-RS"/>
              </w:rPr>
              <w:t>tajemstvím</w:t>
            </w:r>
            <w:proofErr w:type="spellEnd"/>
            <w:r>
              <w:rPr>
                <w:lang w:val="sr-Latn-RS"/>
              </w:rPr>
              <w:t xml:space="preserve"> (</w:t>
            </w:r>
            <w:r w:rsidRPr="002F7EFD">
              <w:rPr>
                <w:lang w:val="sr-Latn-RS"/>
              </w:rPr>
              <w:t>Praha : KLP, 1994</w:t>
            </w:r>
            <w:r>
              <w:rPr>
                <w:lang w:val="sr-Latn-RS"/>
              </w:rPr>
              <w:t>).</w:t>
            </w:r>
          </w:p>
          <w:p w:rsidR="000C41D3" w:rsidRDefault="000C41D3" w:rsidP="000C41D3">
            <w:pPr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Daniela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Hodrová</w:t>
            </w:r>
            <w:proofErr w:type="spellEnd"/>
            <w:r>
              <w:rPr>
                <w:lang w:val="sr-Latn-RS"/>
              </w:rPr>
              <w:t xml:space="preserve"> – Poetika </w:t>
            </w:r>
            <w:proofErr w:type="spellStart"/>
            <w:r>
              <w:rPr>
                <w:lang w:val="sr-Latn-RS"/>
              </w:rPr>
              <w:t>míst</w:t>
            </w:r>
            <w:proofErr w:type="spellEnd"/>
            <w:r>
              <w:rPr>
                <w:lang w:val="sr-Latn-RS"/>
              </w:rPr>
              <w:t xml:space="preserve"> (</w:t>
            </w:r>
            <w:proofErr w:type="spellStart"/>
            <w:r w:rsidRPr="00496A07">
              <w:rPr>
                <w:lang w:val="sr-Latn-RS"/>
              </w:rPr>
              <w:t>Jinočany</w:t>
            </w:r>
            <w:proofErr w:type="spellEnd"/>
            <w:r w:rsidRPr="00496A07">
              <w:rPr>
                <w:lang w:val="sr-Latn-RS"/>
              </w:rPr>
              <w:t xml:space="preserve"> : H &amp; H, 1997</w:t>
            </w:r>
            <w:r>
              <w:rPr>
                <w:lang w:val="sr-Latn-RS"/>
              </w:rPr>
              <w:t>).</w:t>
            </w:r>
          </w:p>
          <w:p w:rsidR="000C41D3" w:rsidRDefault="000C41D3" w:rsidP="000C41D3">
            <w:pPr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Gaston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Bašlar</w:t>
            </w:r>
            <w:proofErr w:type="spellEnd"/>
            <w:r>
              <w:rPr>
                <w:lang w:val="sr-Latn-RS"/>
              </w:rPr>
              <w:t xml:space="preserve"> –</w:t>
            </w:r>
            <w:r w:rsidRPr="00166F16">
              <w:rPr>
                <w:lang w:val="sr-Latn-RS"/>
              </w:rPr>
              <w:t xml:space="preserve"> Poet</w:t>
            </w:r>
            <w:r>
              <w:rPr>
                <w:lang w:val="sr-Latn-RS"/>
              </w:rPr>
              <w:t>ika prostora (</w:t>
            </w:r>
            <w:r w:rsidRPr="00752CF7">
              <w:rPr>
                <w:lang w:val="sr-Latn-RS"/>
              </w:rPr>
              <w:t>Beograd : Kultura, 1969</w:t>
            </w:r>
            <w:r>
              <w:rPr>
                <w:lang w:val="sr-Latn-RS"/>
              </w:rPr>
              <w:t>).</w:t>
            </w:r>
          </w:p>
          <w:p w:rsidR="000C41D3" w:rsidRDefault="000C41D3" w:rsidP="000C41D3">
            <w:pPr>
              <w:rPr>
                <w:lang w:val="sr-Latn-RS"/>
              </w:rPr>
            </w:pPr>
            <w:r>
              <w:rPr>
                <w:lang w:val="sr-Latn-RS"/>
              </w:rPr>
              <w:t>Bogdan Bogdanović – Ukleti neimar (</w:t>
            </w:r>
            <w:r w:rsidRPr="00D67E1E">
              <w:rPr>
                <w:lang w:val="sr-Latn-RS"/>
              </w:rPr>
              <w:t xml:space="preserve">Novi Sad : </w:t>
            </w:r>
            <w:proofErr w:type="spellStart"/>
            <w:r w:rsidRPr="00D67E1E">
              <w:rPr>
                <w:lang w:val="sr-Latn-RS"/>
              </w:rPr>
              <w:t>Mediterran</w:t>
            </w:r>
            <w:proofErr w:type="spellEnd"/>
            <w:r w:rsidRPr="00D67E1E">
              <w:rPr>
                <w:lang w:val="sr-Latn-RS"/>
              </w:rPr>
              <w:t xml:space="preserve"> </w:t>
            </w:r>
            <w:proofErr w:type="spellStart"/>
            <w:r w:rsidRPr="00D67E1E">
              <w:rPr>
                <w:lang w:val="sr-Latn-RS"/>
              </w:rPr>
              <w:t>publishing</w:t>
            </w:r>
            <w:proofErr w:type="spellEnd"/>
            <w:r w:rsidRPr="00D67E1E">
              <w:rPr>
                <w:lang w:val="sr-Latn-RS"/>
              </w:rPr>
              <w:t>, 2011</w:t>
            </w:r>
            <w:r>
              <w:rPr>
                <w:lang w:val="sr-Latn-RS"/>
              </w:rPr>
              <w:t>).</w:t>
            </w:r>
          </w:p>
          <w:p w:rsidR="000C41D3" w:rsidRDefault="000C41D3" w:rsidP="000C41D3">
            <w:pPr>
              <w:rPr>
                <w:lang w:val="sr-Latn-RS"/>
              </w:rPr>
            </w:pPr>
            <w:r>
              <w:rPr>
                <w:lang w:val="sr-Latn-RS"/>
              </w:rPr>
              <w:t>Bogdan Bogdanović – Grad i smrt (</w:t>
            </w:r>
            <w:r w:rsidRPr="00D67E1E">
              <w:rPr>
                <w:lang w:val="sr-Latn-RS"/>
              </w:rPr>
              <w:t>Beograd : Beogradski krug, 1994</w:t>
            </w:r>
            <w:r>
              <w:rPr>
                <w:lang w:val="sr-Latn-RS"/>
              </w:rPr>
              <w:t>).</w:t>
            </w:r>
          </w:p>
          <w:p w:rsidR="005B2DA1" w:rsidRPr="0018054D" w:rsidRDefault="0018054D" w:rsidP="0018054D">
            <w:pPr>
              <w:rPr>
                <w:lang w:val="sr-Latn-RS"/>
              </w:rPr>
            </w:pPr>
            <w:proofErr w:type="spellStart"/>
            <w:r>
              <w:rPr>
                <w:lang w:val="sr-Latn-RS"/>
              </w:rPr>
              <w:t>Lubomir</w:t>
            </w:r>
            <w:proofErr w:type="spellEnd"/>
            <w:r>
              <w:rPr>
                <w:lang w:val="sr-Latn-RS"/>
              </w:rPr>
              <w:t xml:space="preserve"> </w:t>
            </w:r>
            <w:proofErr w:type="spellStart"/>
            <w:r>
              <w:rPr>
                <w:lang w:val="sr-Latn-RS"/>
              </w:rPr>
              <w:t>Doležel</w:t>
            </w:r>
            <w:proofErr w:type="spellEnd"/>
            <w:r>
              <w:rPr>
                <w:lang w:val="sr-Latn-RS"/>
              </w:rPr>
              <w:t xml:space="preserve"> – </w:t>
            </w:r>
            <w:proofErr w:type="spellStart"/>
            <w:r>
              <w:rPr>
                <w:lang w:val="sr-Latn-RS"/>
              </w:rPr>
              <w:t>Heterokosmika</w:t>
            </w:r>
            <w:proofErr w:type="spellEnd"/>
            <w:r>
              <w:rPr>
                <w:lang w:val="sr-Latn-RS"/>
              </w:rPr>
              <w:t xml:space="preserve"> </w:t>
            </w:r>
            <w:r w:rsidRPr="004A7C31">
              <w:rPr>
                <w:lang w:val="cs-CZ"/>
              </w:rPr>
              <w:t>(Beograd: Službeni glasnik</w:t>
            </w:r>
            <w:r>
              <w:rPr>
                <w:lang w:val="cs-CZ"/>
              </w:rPr>
              <w:t>, 2008</w:t>
            </w:r>
            <w:r w:rsidRPr="004A7C31">
              <w:rPr>
                <w:lang w:val="cs-CZ"/>
              </w:rPr>
              <w:t>).</w:t>
            </w:r>
          </w:p>
        </w:tc>
      </w:tr>
      <w:tr w:rsidR="005B2DA1" w:rsidRPr="005E671A" w:rsidTr="006647E3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</w:p>
        </w:tc>
        <w:tc>
          <w:tcPr>
            <w:tcW w:w="3292" w:type="dxa"/>
            <w:gridSpan w:val="2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5B2DA1" w:rsidRPr="005E671A" w:rsidRDefault="00B854B6" w:rsidP="000B1FF3">
            <w:pPr>
              <w:rPr>
                <w:lang w:val="sr-Cyrl-CS"/>
              </w:rPr>
            </w:pPr>
            <w:r>
              <w:t>Стручне консултације, предавања, вежбе у виду представљања различитих публикација о граду и писање есеја на договорене теме.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5B2DA1" w:rsidRPr="005E671A" w:rsidTr="006647E3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5B2DA1" w:rsidRPr="005E671A" w:rsidRDefault="005B2DA1" w:rsidP="000B1FF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5B2DA1" w:rsidRPr="005E671A" w:rsidTr="006647E3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5B2DA1" w:rsidRPr="005E671A" w:rsidRDefault="00EC0A72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6647E3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5B2DA1" w:rsidRPr="005E671A" w:rsidRDefault="00EC0A72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 xml:space="preserve">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EC0A72" w:rsidRDefault="00EC0A72" w:rsidP="006647E3">
            <w:pPr>
              <w:tabs>
                <w:tab w:val="left" w:pos="567"/>
              </w:tabs>
              <w:spacing w:after="60"/>
              <w:rPr>
                <w:iCs/>
                <w:lang w:val="sr-Cyrl-CS"/>
              </w:rPr>
            </w:pPr>
            <w:r>
              <w:rPr>
                <w:iCs/>
                <w:lang w:val="sr-Cyrl-CS"/>
              </w:rPr>
              <w:t>50</w:t>
            </w:r>
          </w:p>
        </w:tc>
      </w:tr>
      <w:tr w:rsidR="005B2DA1" w:rsidRPr="005E671A" w:rsidTr="006647E3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proofErr w:type="spellStart"/>
            <w:r w:rsidRPr="005E671A">
              <w:rPr>
                <w:lang w:val="sr-Cyrl-CS"/>
              </w:rPr>
              <w:t>колоквијум-и</w:t>
            </w:r>
            <w:proofErr w:type="spellEnd"/>
          </w:p>
        </w:tc>
        <w:tc>
          <w:tcPr>
            <w:tcW w:w="1960" w:type="dxa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6647E3">
        <w:trPr>
          <w:trHeight w:val="227"/>
        </w:trPr>
        <w:tc>
          <w:tcPr>
            <w:tcW w:w="3146" w:type="dxa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proofErr w:type="spellStart"/>
            <w:r w:rsidRPr="005E671A">
              <w:rPr>
                <w:lang w:val="sr-Cyrl-CS"/>
              </w:rPr>
              <w:t>семинар-и</w:t>
            </w:r>
            <w:proofErr w:type="spellEnd"/>
          </w:p>
        </w:tc>
        <w:tc>
          <w:tcPr>
            <w:tcW w:w="1960" w:type="dxa"/>
            <w:vAlign w:val="center"/>
          </w:tcPr>
          <w:p w:rsidR="005B2DA1" w:rsidRPr="005E671A" w:rsidRDefault="00EC0A72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5E671A">
              <w:rPr>
                <w:lang w:val="sr-Cyrl-CS"/>
              </w:rPr>
              <w:t>испт</w:t>
            </w:r>
            <w:proofErr w:type="spellEnd"/>
            <w:r w:rsidRPr="005E671A">
              <w:rPr>
                <w:lang w:val="sr-Cyrl-CS"/>
              </w:rPr>
              <w:t>, презентација пројекта, семинари итд......</w:t>
            </w:r>
          </w:p>
        </w:tc>
      </w:tr>
      <w:tr w:rsidR="005B2DA1" w:rsidRPr="005E671A" w:rsidTr="006647E3">
        <w:trPr>
          <w:trHeight w:val="227"/>
        </w:trPr>
        <w:tc>
          <w:tcPr>
            <w:tcW w:w="9573" w:type="dxa"/>
            <w:gridSpan w:val="5"/>
            <w:vAlign w:val="center"/>
          </w:tcPr>
          <w:p w:rsidR="005B2DA1" w:rsidRPr="005E671A" w:rsidRDefault="005B2DA1" w:rsidP="006647E3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lastRenderedPageBreak/>
              <w:t>*максимална дужна 1 страница А4 формата</w:t>
            </w:r>
          </w:p>
        </w:tc>
      </w:tr>
    </w:tbl>
    <w:p w:rsidR="00722886" w:rsidRDefault="00722886"/>
    <w:sectPr w:rsidR="00722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A1"/>
    <w:rsid w:val="000B1FF3"/>
    <w:rsid w:val="000C41D3"/>
    <w:rsid w:val="000D73CE"/>
    <w:rsid w:val="0018054D"/>
    <w:rsid w:val="00231720"/>
    <w:rsid w:val="0023360A"/>
    <w:rsid w:val="00233DD2"/>
    <w:rsid w:val="00252245"/>
    <w:rsid w:val="002F3AD5"/>
    <w:rsid w:val="00430F64"/>
    <w:rsid w:val="00485D17"/>
    <w:rsid w:val="005B2DA1"/>
    <w:rsid w:val="006647E3"/>
    <w:rsid w:val="00722886"/>
    <w:rsid w:val="007C775B"/>
    <w:rsid w:val="00B50951"/>
    <w:rsid w:val="00B854B6"/>
    <w:rsid w:val="00BE628E"/>
    <w:rsid w:val="00C06E2C"/>
    <w:rsid w:val="00C23C17"/>
    <w:rsid w:val="00C41C02"/>
    <w:rsid w:val="00CE471E"/>
    <w:rsid w:val="00E730FF"/>
    <w:rsid w:val="00EA1200"/>
    <w:rsid w:val="00EC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2019-03-08T09:58:00Z</dcterms:created>
  <dcterms:modified xsi:type="dcterms:W3CDTF">2019-03-08T09:58:00Z</dcterms:modified>
</cp:coreProperties>
</file>